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年全区高校宣传工作调研报告和工作案例征集汇总表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推荐单位（盖章）：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854"/>
        <w:gridCol w:w="1396"/>
        <w:gridCol w:w="3045"/>
        <w:gridCol w:w="2340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调研报告或工作案例题目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第一作者职务、职称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所属类型（调研报告或工作案例）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填表人：                               联系电话（手机）：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注：请同时发送含盖公章的扫描件和word版汇总表。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01C665-A9A2-41BA-8CDD-C91F08D3DA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12D1274-E0FE-414A-8CCF-8404AEA708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MmJmMWVkMTg3NjM2YTVkNDMyNTM3NDI3OTE2MDAifQ=="/>
  </w:docVars>
  <w:rsids>
    <w:rsidRoot w:val="3DD40B2C"/>
    <w:rsid w:val="3DD40B2C"/>
    <w:rsid w:val="635E18ED"/>
    <w:rsid w:val="685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124</Characters>
  <Lines>0</Lines>
  <Paragraphs>0</Paragraphs>
  <TotalTime>93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2022-06-28T03:54:00Z</dcterms:created>
  <dc:creator>韦静</dc:creator>
  <cp:lastModifiedBy>WPS_1631842975</cp:lastModifiedBy>
  <dcterms:modified xsi:type="dcterms:W3CDTF">2023-07-31T03:57:59Z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FDB924DCBEF24ADF957F1139407E5008</vt:lpwstr>
  </property>
</Properties>
</file>